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4B" w:rsidRDefault="00D8614B" w:rsidP="00D8614B">
      <w:pPr>
        <w:pStyle w:val="Title"/>
        <w:ind w:right="-180"/>
        <w:jc w:val="both"/>
        <w:rPr>
          <w:rFonts w:ascii="Book Antiqua" w:hAnsi="Book Antiqua"/>
          <w:sz w:val="22"/>
          <w:szCs w:val="22"/>
          <w:u w:val="none"/>
        </w:rPr>
      </w:pPr>
    </w:p>
    <w:p w:rsidR="00D8614B" w:rsidRDefault="00D8614B" w:rsidP="00D8614B">
      <w:pPr>
        <w:pStyle w:val="Title"/>
        <w:ind w:right="-180"/>
        <w:jc w:val="both"/>
        <w:rPr>
          <w:rFonts w:ascii="Book Antiqua" w:hAnsi="Book Antiqua"/>
          <w:sz w:val="22"/>
          <w:szCs w:val="22"/>
          <w:u w:val="none"/>
        </w:rPr>
      </w:pPr>
    </w:p>
    <w:p w:rsidR="00D8614B" w:rsidRPr="00D8614B" w:rsidRDefault="00C0296D" w:rsidP="00D8614B">
      <w:pPr>
        <w:pStyle w:val="Title"/>
        <w:ind w:right="-180"/>
        <w:jc w:val="both"/>
        <w:rPr>
          <w:rFonts w:ascii="Book Antiqua" w:hAnsi="Book Antiqua"/>
          <w:b/>
          <w:szCs w:val="24"/>
        </w:rPr>
      </w:pPr>
      <w:r>
        <w:rPr>
          <w:rFonts w:ascii="Book Antiqua" w:hAnsi="Book Antiqua"/>
          <w:b/>
          <w:szCs w:val="24"/>
        </w:rPr>
        <w:t>Payment of</w:t>
      </w:r>
      <w:r w:rsidR="00D8614B" w:rsidRPr="00D8614B">
        <w:rPr>
          <w:rFonts w:ascii="Book Antiqua" w:hAnsi="Book Antiqua"/>
          <w:b/>
          <w:szCs w:val="24"/>
        </w:rPr>
        <w:t xml:space="preserve"> Interim Dividend</w:t>
      </w:r>
      <w:r>
        <w:rPr>
          <w:rFonts w:ascii="Book Antiqua" w:hAnsi="Book Antiqua"/>
          <w:b/>
          <w:szCs w:val="24"/>
        </w:rPr>
        <w:t xml:space="preserve"> &amp; Record Date</w:t>
      </w:r>
    </w:p>
    <w:p w:rsidR="00D8614B" w:rsidRDefault="00D8614B" w:rsidP="00D8614B">
      <w:pPr>
        <w:pStyle w:val="Title"/>
        <w:ind w:right="-180"/>
        <w:jc w:val="both"/>
        <w:rPr>
          <w:rFonts w:ascii="Book Antiqua" w:hAnsi="Book Antiqua"/>
          <w:sz w:val="22"/>
          <w:szCs w:val="22"/>
          <w:u w:val="none"/>
        </w:rPr>
      </w:pPr>
    </w:p>
    <w:p w:rsidR="00D8614B" w:rsidRPr="000451C3" w:rsidRDefault="00C0296D" w:rsidP="00D8614B">
      <w:pPr>
        <w:pStyle w:val="Title"/>
        <w:ind w:right="-180"/>
        <w:jc w:val="both"/>
        <w:rPr>
          <w:rFonts w:ascii="Book Antiqua" w:hAnsi="Book Antiqua"/>
          <w:sz w:val="22"/>
          <w:szCs w:val="22"/>
          <w:u w:val="none"/>
        </w:rPr>
      </w:pPr>
      <w:r>
        <w:rPr>
          <w:rFonts w:ascii="Book Antiqua" w:hAnsi="Book Antiqua"/>
          <w:sz w:val="22"/>
          <w:szCs w:val="22"/>
          <w:u w:val="none"/>
        </w:rPr>
        <w:t>In</w:t>
      </w:r>
      <w:r w:rsidR="00D8614B" w:rsidRPr="000451C3">
        <w:rPr>
          <w:rFonts w:ascii="Book Antiqua" w:hAnsi="Book Antiqua"/>
          <w:sz w:val="22"/>
          <w:szCs w:val="22"/>
          <w:u w:val="none"/>
        </w:rPr>
        <w:t xml:space="preserve"> the meeting of the Board of Directors of the Company held on March, 17, 2012, the Board has recommended payment of Interim Dividend @ Rs.60.00 per share (i.e.600%) on the Equity Shares of Rs.10/- each for the financial year 2011-12.</w:t>
      </w:r>
    </w:p>
    <w:p w:rsidR="00D8614B" w:rsidRPr="000451C3" w:rsidRDefault="00D8614B" w:rsidP="00D8614B">
      <w:pPr>
        <w:pStyle w:val="Title"/>
        <w:ind w:right="-180"/>
        <w:jc w:val="both"/>
        <w:rPr>
          <w:rFonts w:ascii="Book Antiqua" w:hAnsi="Book Antiqua"/>
          <w:sz w:val="22"/>
          <w:szCs w:val="22"/>
          <w:u w:val="none"/>
        </w:rPr>
      </w:pPr>
    </w:p>
    <w:p w:rsidR="00D8614B" w:rsidRPr="000451C3" w:rsidRDefault="00D8614B" w:rsidP="00D8614B">
      <w:pPr>
        <w:pStyle w:val="Title"/>
        <w:ind w:right="-180"/>
        <w:jc w:val="both"/>
        <w:rPr>
          <w:rFonts w:ascii="Book Antiqua" w:hAnsi="Book Antiqua"/>
          <w:sz w:val="22"/>
          <w:szCs w:val="22"/>
          <w:u w:val="none"/>
        </w:rPr>
      </w:pPr>
      <w:r>
        <w:rPr>
          <w:rFonts w:ascii="Book Antiqua" w:hAnsi="Book Antiqua"/>
          <w:sz w:val="22"/>
          <w:szCs w:val="22"/>
          <w:u w:val="none"/>
        </w:rPr>
        <w:t>The</w:t>
      </w:r>
      <w:r w:rsidRPr="000451C3">
        <w:rPr>
          <w:rFonts w:ascii="Book Antiqua" w:hAnsi="Book Antiqua"/>
          <w:sz w:val="22"/>
          <w:szCs w:val="22"/>
          <w:u w:val="none"/>
        </w:rPr>
        <w:t xml:space="preserve"> Company has fixed the ‘Record Date’ on </w:t>
      </w:r>
      <w:r w:rsidRPr="000451C3">
        <w:rPr>
          <w:rFonts w:ascii="Book Antiqua" w:hAnsi="Book Antiqua"/>
          <w:b/>
          <w:bCs/>
          <w:sz w:val="22"/>
          <w:szCs w:val="22"/>
          <w:u w:val="none"/>
        </w:rPr>
        <w:t>Friday, March 23, 2012</w:t>
      </w:r>
      <w:r w:rsidRPr="000451C3">
        <w:rPr>
          <w:rFonts w:ascii="Book Antiqua" w:hAnsi="Book Antiqua"/>
          <w:sz w:val="22"/>
          <w:szCs w:val="22"/>
          <w:u w:val="none"/>
        </w:rPr>
        <w:t xml:space="preserve"> for the purpose of payment of Interim Dividend on the equity shares for the financial year 2011-12. Shareholders whose names appear (</w:t>
      </w:r>
      <w:proofErr w:type="spellStart"/>
      <w:r w:rsidRPr="000451C3">
        <w:rPr>
          <w:rFonts w:ascii="Book Antiqua" w:hAnsi="Book Antiqua"/>
          <w:sz w:val="22"/>
          <w:szCs w:val="22"/>
          <w:u w:val="none"/>
        </w:rPr>
        <w:t>i</w:t>
      </w:r>
      <w:proofErr w:type="spellEnd"/>
      <w:r w:rsidRPr="000451C3">
        <w:rPr>
          <w:rFonts w:ascii="Book Antiqua" w:hAnsi="Book Antiqua"/>
          <w:sz w:val="22"/>
          <w:szCs w:val="22"/>
          <w:u w:val="none"/>
        </w:rPr>
        <w:t>) as Beneficial Owners as on March 23, 2012 (close of business hours) as per the list to be furnished by the Depositories in respect to the shares held in electronic form, and (ii) as Members in the Register of Members of the Company as on March 23, 2012 (close of business hours) after giving effect to all valid share transfers in physical form received on or before March 23, 2012, would be entitled to the Interim Dividend, if declared.</w:t>
      </w:r>
    </w:p>
    <w:p w:rsidR="00D8614B" w:rsidRPr="000451C3" w:rsidRDefault="00D8614B" w:rsidP="00D8614B">
      <w:pPr>
        <w:pStyle w:val="Title"/>
        <w:ind w:right="-180"/>
        <w:jc w:val="both"/>
        <w:rPr>
          <w:rFonts w:ascii="Book Antiqua" w:hAnsi="Book Antiqua"/>
          <w:sz w:val="22"/>
          <w:szCs w:val="22"/>
          <w:u w:val="none"/>
        </w:rPr>
      </w:pPr>
    </w:p>
    <w:p w:rsidR="00D8614B" w:rsidRPr="000451C3" w:rsidRDefault="00D8614B" w:rsidP="00D8614B">
      <w:pPr>
        <w:pStyle w:val="Title"/>
        <w:ind w:right="-180"/>
        <w:jc w:val="both"/>
        <w:rPr>
          <w:rFonts w:ascii="Book Antiqua" w:hAnsi="Book Antiqua"/>
          <w:sz w:val="22"/>
          <w:szCs w:val="22"/>
          <w:u w:val="none"/>
        </w:rPr>
      </w:pPr>
      <w:r w:rsidRPr="000451C3">
        <w:rPr>
          <w:rFonts w:ascii="Book Antiqua" w:hAnsi="Book Antiqua"/>
          <w:sz w:val="22"/>
          <w:szCs w:val="22"/>
          <w:u w:val="none"/>
        </w:rPr>
        <w:t>The Interim Dividend will be paid on 29</w:t>
      </w:r>
      <w:r w:rsidRPr="000451C3">
        <w:rPr>
          <w:rFonts w:ascii="Book Antiqua" w:hAnsi="Book Antiqua"/>
          <w:sz w:val="22"/>
          <w:szCs w:val="22"/>
          <w:u w:val="none"/>
          <w:vertAlign w:val="superscript"/>
        </w:rPr>
        <w:t>th</w:t>
      </w:r>
      <w:r w:rsidRPr="000451C3">
        <w:rPr>
          <w:rFonts w:ascii="Book Antiqua" w:hAnsi="Book Antiqua"/>
          <w:sz w:val="22"/>
          <w:szCs w:val="22"/>
          <w:u w:val="none"/>
        </w:rPr>
        <w:t xml:space="preserve"> March, 2012 to those members whose names appear on the Register of Member as on March 23, 2012.</w:t>
      </w:r>
    </w:p>
    <w:p w:rsidR="00225193" w:rsidRDefault="00225193"/>
    <w:sectPr w:rsidR="00225193" w:rsidSect="002251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8614B"/>
    <w:rsid w:val="00225193"/>
    <w:rsid w:val="00C0296D"/>
    <w:rsid w:val="00C93CF7"/>
    <w:rsid w:val="00D86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Char Char,Title Char Char Char,Title Char Char Char Char Char Char,Title Char Char Char Char Char"/>
    <w:basedOn w:val="Normal"/>
    <w:link w:val="TitleChar"/>
    <w:uiPriority w:val="99"/>
    <w:qFormat/>
    <w:rsid w:val="00D8614B"/>
    <w:pPr>
      <w:spacing w:after="0" w:line="240" w:lineRule="auto"/>
      <w:jc w:val="center"/>
    </w:pPr>
    <w:rPr>
      <w:rFonts w:ascii="Times New Roman" w:eastAsia="Times New Roman" w:hAnsi="Times New Roman" w:cs="Times New Roman"/>
      <w:sz w:val="24"/>
      <w:szCs w:val="20"/>
      <w:u w:val="single"/>
    </w:rPr>
  </w:style>
  <w:style w:type="character" w:customStyle="1" w:styleId="TitleChar">
    <w:name w:val="Title Char"/>
    <w:aliases w:val="Title Char Char Char1,Title Char Char Char Char,Title Char Char Char Char Char Char Char,Title Char Char Char Char Char Char1"/>
    <w:basedOn w:val="DefaultParagraphFont"/>
    <w:link w:val="Title"/>
    <w:uiPriority w:val="99"/>
    <w:rsid w:val="00D8614B"/>
    <w:rPr>
      <w:rFonts w:ascii="Times New Roman" w:eastAsia="Times New Roman" w:hAnsi="Times New Roman" w:cs="Times New Roman"/>
      <w:sz w:val="24"/>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Dass</dc:creator>
  <cp:keywords/>
  <dc:description/>
  <cp:lastModifiedBy>Dass</cp:lastModifiedBy>
  <cp:revision>2</cp:revision>
  <cp:lastPrinted>2012-03-21T07:08:00Z</cp:lastPrinted>
  <dcterms:created xsi:type="dcterms:W3CDTF">2012-03-21T07:07:00Z</dcterms:created>
  <dcterms:modified xsi:type="dcterms:W3CDTF">2012-03-21T07:15:00Z</dcterms:modified>
</cp:coreProperties>
</file>